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eastAsia="黑体"/>
          <w:sz w:val="24"/>
          <w:szCs w:val="24"/>
        </w:rPr>
      </w:pPr>
      <w:r>
        <w:rPr>
          <w:rFonts w:hint="eastAsia" w:ascii="黑体" w:eastAsia="黑体"/>
          <w:sz w:val="24"/>
          <w:szCs w:val="24"/>
        </w:rPr>
        <w:t>附件2：</w:t>
      </w:r>
    </w:p>
    <w:p>
      <w:pPr>
        <w:jc w:val="center"/>
        <w:rPr>
          <w:rFonts w:ascii="宋体" w:hAnsi="宋体"/>
          <w:b/>
          <w:sz w:val="32"/>
          <w:szCs w:val="32"/>
        </w:rPr>
      </w:pPr>
      <w:bookmarkStart w:id="0" w:name="_GoBack"/>
      <w:r>
        <w:rPr>
          <w:rFonts w:hint="eastAsia" w:ascii="宋体" w:hAnsi="宋体"/>
          <w:b/>
          <w:sz w:val="32"/>
          <w:szCs w:val="32"/>
        </w:rPr>
        <w:t>安徽艺术学院</w:t>
      </w:r>
      <w:r>
        <w:rPr>
          <w:rFonts w:hint="eastAsia" w:ascii="宋体" w:hAnsi="宋体"/>
          <w:b/>
          <w:color w:val="000000" w:themeColor="text1"/>
          <w:sz w:val="32"/>
          <w:szCs w:val="32"/>
          <w:lang w:val="en-US" w:eastAsia="zh-CN"/>
        </w:rPr>
        <w:t>成人教育</w:t>
      </w:r>
      <w:r>
        <w:rPr>
          <w:rFonts w:hint="eastAsia" w:ascii="宋体" w:hAnsi="宋体"/>
          <w:b/>
          <w:sz w:val="32"/>
          <w:szCs w:val="32"/>
        </w:rPr>
        <w:t>（专升本）新生入学登记表</w:t>
      </w:r>
      <w:bookmarkEnd w:id="0"/>
    </w:p>
    <w:p>
      <w:pPr>
        <w:rPr>
          <w:rFonts w:ascii="宋体" w:hAnsi="宋体"/>
          <w:b/>
          <w:sz w:val="32"/>
          <w:szCs w:val="32"/>
        </w:rPr>
      </w:pPr>
      <w:r>
        <w:rPr>
          <w:rFonts w:hint="eastAsia" w:ascii="Times New Roman" w:hAnsi="Times New Roman" w:eastAsia="仿宋_GB2312"/>
          <w:b/>
          <w:color w:val="000000" w:themeColor="text1"/>
          <w:sz w:val="24"/>
        </w:rPr>
        <w:t>学</w:t>
      </w:r>
      <w:r>
        <w:rPr>
          <w:rFonts w:ascii="Times New Roman" w:hAnsi="Times New Roman" w:eastAsia="仿宋_GB2312"/>
          <w:b/>
          <w:color w:val="000000" w:themeColor="text1"/>
          <w:sz w:val="24"/>
        </w:rPr>
        <w:t>号：</w:t>
      </w:r>
      <w:r>
        <w:rPr>
          <w:rFonts w:ascii="Times New Roman" w:hAnsi="Times New Roman" w:eastAsia="仿宋_GB2312"/>
          <w:b/>
          <w:sz w:val="24"/>
        </w:rPr>
        <w:t xml:space="preserve">              </w:t>
      </w:r>
      <w:r>
        <w:rPr>
          <w:rFonts w:hint="eastAsia" w:ascii="Times New Roman" w:hAnsi="Times New Roman" w:eastAsia="仿宋_GB2312"/>
          <w:b/>
          <w:sz w:val="24"/>
        </w:rPr>
        <w:t xml:space="preserve"> </w:t>
      </w:r>
      <w:r>
        <w:rPr>
          <w:rFonts w:ascii="Times New Roman" w:hAnsi="Times New Roman" w:eastAsia="仿宋_GB2312"/>
          <w:b/>
          <w:sz w:val="24"/>
        </w:rPr>
        <w:t>专业：</w:t>
      </w:r>
      <w:r>
        <w:rPr>
          <w:rFonts w:hint="eastAsia" w:ascii="Times New Roman" w:hAnsi="Times New Roman" w:eastAsia="仿宋_GB2312"/>
          <w:b/>
          <w:sz w:val="24"/>
        </w:rPr>
        <w:t xml:space="preserve">     </w:t>
      </w:r>
      <w:r>
        <w:rPr>
          <w:rFonts w:ascii="Times New Roman" w:hAnsi="Times New Roman" w:eastAsia="仿宋_GB2312"/>
          <w:b/>
          <w:sz w:val="24"/>
        </w:rPr>
        <w:t xml:space="preserve">         </w:t>
      </w:r>
      <w:r>
        <w:rPr>
          <w:rFonts w:hint="eastAsia" w:ascii="Times New Roman" w:hAnsi="Times New Roman" w:eastAsia="仿宋_GB2312"/>
          <w:b/>
          <w:sz w:val="24"/>
        </w:rPr>
        <w:t xml:space="preserve">  </w:t>
      </w:r>
      <w:r>
        <w:rPr>
          <w:rFonts w:ascii="Times New Roman" w:hAnsi="Times New Roman" w:eastAsia="仿宋_GB2312"/>
          <w:b/>
          <w:sz w:val="24"/>
        </w:rPr>
        <w:t xml:space="preserve"> 学习形式：</w:t>
      </w:r>
      <w:r>
        <w:rPr>
          <w:rFonts w:hint="eastAsia" w:ascii="Times New Roman" w:hAnsi="Times New Roman" w:eastAsia="仿宋_GB2312"/>
          <w:b/>
          <w:sz w:val="24"/>
        </w:rPr>
        <w:t>业余</w:t>
      </w:r>
    </w:p>
    <w:tbl>
      <w:tblPr>
        <w:tblStyle w:val="4"/>
        <w:tblW w:w="91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1"/>
        <w:gridCol w:w="1220"/>
        <w:gridCol w:w="623"/>
        <w:gridCol w:w="709"/>
        <w:gridCol w:w="567"/>
        <w:gridCol w:w="708"/>
        <w:gridCol w:w="88"/>
        <w:gridCol w:w="905"/>
        <w:gridCol w:w="1559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6" w:hRule="atLeast"/>
          <w:jc w:val="center"/>
        </w:trPr>
        <w:tc>
          <w:tcPr>
            <w:tcW w:w="1021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sz w:val="24"/>
              </w:rPr>
            </w:pPr>
            <w:r>
              <w:rPr>
                <w:rFonts w:ascii="Times New Roman" w:hAnsi="Times New Roman" w:eastAsia="仿宋_GB2312"/>
                <w:b/>
                <w:sz w:val="24"/>
              </w:rPr>
              <w:t>姓 名</w:t>
            </w:r>
          </w:p>
        </w:tc>
        <w:tc>
          <w:tcPr>
            <w:tcW w:w="1220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623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sz w:val="24"/>
              </w:rPr>
            </w:pPr>
            <w:r>
              <w:rPr>
                <w:rFonts w:ascii="Times New Roman" w:hAnsi="Times New Roman" w:eastAsia="仿宋_GB2312"/>
                <w:b/>
                <w:sz w:val="24"/>
              </w:rPr>
              <w:t>出生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sz w:val="24"/>
              </w:rPr>
            </w:pPr>
            <w:r>
              <w:rPr>
                <w:rFonts w:ascii="Times New Roman" w:hAnsi="Times New Roman" w:eastAsia="仿宋_GB2312"/>
                <w:b/>
                <w:sz w:val="24"/>
              </w:rPr>
              <w:t>年月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sz w:val="24"/>
              </w:rPr>
            </w:pPr>
            <w:r>
              <w:rPr>
                <w:rFonts w:ascii="Times New Roman" w:hAnsi="Times New Roman" w:eastAsia="仿宋_GB2312"/>
                <w:b/>
                <w:sz w:val="24"/>
              </w:rPr>
              <w:t>性别</w:t>
            </w:r>
          </w:p>
        </w:tc>
        <w:tc>
          <w:tcPr>
            <w:tcW w:w="708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993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sz w:val="24"/>
              </w:rPr>
            </w:pPr>
            <w:r>
              <w:rPr>
                <w:rFonts w:ascii="Times New Roman" w:hAnsi="Times New Roman" w:eastAsia="仿宋_GB2312"/>
                <w:b/>
                <w:sz w:val="24"/>
              </w:rPr>
              <w:t>民</w:t>
            </w:r>
            <w:r>
              <w:rPr>
                <w:rFonts w:hint="eastAsia" w:ascii="Times New Roman" w:hAnsi="Times New Roman" w:eastAsia="仿宋_GB2312"/>
                <w:b/>
                <w:sz w:val="24"/>
              </w:rPr>
              <w:t xml:space="preserve"> </w:t>
            </w:r>
            <w:r>
              <w:rPr>
                <w:rFonts w:ascii="Times New Roman" w:hAnsi="Times New Roman" w:eastAsia="仿宋_GB2312"/>
                <w:b/>
                <w:sz w:val="24"/>
              </w:rPr>
              <w:t>族</w:t>
            </w:r>
          </w:p>
        </w:tc>
        <w:tc>
          <w:tcPr>
            <w:tcW w:w="1559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701" w:type="dxa"/>
            <w:vMerge w:val="restart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sz w:val="24"/>
              </w:rPr>
            </w:pPr>
            <w:r>
              <w:rPr>
                <w:rFonts w:ascii="Times New Roman" w:hAnsi="Times New Roman" w:eastAsia="仿宋_GB2312"/>
                <w:b/>
                <w:sz w:val="24"/>
              </w:rPr>
              <w:t>照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sz w:val="24"/>
              </w:rPr>
            </w:pPr>
            <w:r>
              <w:rPr>
                <w:rFonts w:ascii="Times New Roman" w:hAnsi="Times New Roman" w:eastAsia="仿宋_GB2312"/>
                <w:b/>
                <w:sz w:val="24"/>
              </w:rPr>
              <w:t>片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021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sz w:val="24"/>
              </w:rPr>
            </w:pPr>
            <w:r>
              <w:rPr>
                <w:rFonts w:ascii="Times New Roman" w:hAnsi="Times New Roman" w:eastAsia="仿宋_GB2312"/>
                <w:b/>
                <w:sz w:val="24"/>
              </w:rPr>
              <w:t>政 治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sz w:val="24"/>
              </w:rPr>
            </w:pPr>
            <w:r>
              <w:rPr>
                <w:rFonts w:ascii="Times New Roman" w:hAnsi="Times New Roman" w:eastAsia="仿宋_GB2312"/>
                <w:b/>
                <w:sz w:val="24"/>
              </w:rPr>
              <w:t>面 貌</w:t>
            </w:r>
          </w:p>
        </w:tc>
        <w:tc>
          <w:tcPr>
            <w:tcW w:w="1220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623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sz w:val="24"/>
              </w:rPr>
            </w:pPr>
            <w:r>
              <w:rPr>
                <w:rFonts w:ascii="Times New Roman" w:hAnsi="Times New Roman" w:eastAsia="仿宋_GB2312"/>
                <w:b/>
                <w:sz w:val="24"/>
              </w:rPr>
              <w:t>文化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sz w:val="24"/>
              </w:rPr>
            </w:pPr>
            <w:r>
              <w:rPr>
                <w:rFonts w:ascii="Times New Roman" w:hAnsi="Times New Roman" w:eastAsia="仿宋_GB2312"/>
                <w:b/>
                <w:sz w:val="24"/>
              </w:rPr>
              <w:t>程度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/>
                <w:b/>
                <w:sz w:val="24"/>
              </w:rPr>
            </w:pPr>
            <w:r>
              <w:rPr>
                <w:rFonts w:ascii="Times New Roman" w:hAnsi="Times New Roman" w:eastAsia="仿宋_GB2312"/>
                <w:b/>
                <w:sz w:val="24"/>
              </w:rPr>
              <w:t>职务</w:t>
            </w:r>
          </w:p>
        </w:tc>
        <w:tc>
          <w:tcPr>
            <w:tcW w:w="708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993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sz w:val="24"/>
              </w:rPr>
            </w:pPr>
            <w:r>
              <w:rPr>
                <w:rFonts w:ascii="Times New Roman" w:hAnsi="Times New Roman" w:eastAsia="仿宋_GB2312"/>
                <w:b/>
                <w:sz w:val="24"/>
              </w:rPr>
              <w:t>联</w:t>
            </w:r>
            <w:r>
              <w:rPr>
                <w:rFonts w:hint="eastAsia" w:ascii="Times New Roman" w:hAnsi="Times New Roman" w:eastAsia="仿宋_GB2312"/>
                <w:b/>
                <w:sz w:val="24"/>
              </w:rPr>
              <w:t xml:space="preserve"> </w:t>
            </w:r>
            <w:r>
              <w:rPr>
                <w:rFonts w:ascii="Times New Roman" w:hAnsi="Times New Roman" w:eastAsia="仿宋_GB2312"/>
                <w:b/>
                <w:sz w:val="24"/>
              </w:rPr>
              <w:t>系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sz w:val="24"/>
              </w:rPr>
            </w:pPr>
            <w:r>
              <w:rPr>
                <w:rFonts w:ascii="Times New Roman" w:hAnsi="Times New Roman" w:eastAsia="仿宋_GB2312"/>
                <w:b/>
                <w:sz w:val="24"/>
              </w:rPr>
              <w:t>电</w:t>
            </w:r>
            <w:r>
              <w:rPr>
                <w:rFonts w:hint="eastAsia" w:ascii="Times New Roman" w:hAnsi="Times New Roman" w:eastAsia="仿宋_GB2312"/>
                <w:b/>
                <w:sz w:val="24"/>
              </w:rPr>
              <w:t xml:space="preserve"> </w:t>
            </w:r>
            <w:r>
              <w:rPr>
                <w:rFonts w:ascii="Times New Roman" w:hAnsi="Times New Roman" w:eastAsia="仿宋_GB2312"/>
                <w:b/>
                <w:sz w:val="24"/>
              </w:rPr>
              <w:t>话</w:t>
            </w:r>
          </w:p>
        </w:tc>
        <w:tc>
          <w:tcPr>
            <w:tcW w:w="1559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701" w:type="dxa"/>
            <w:vMerge w:val="continue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4" w:hRule="atLeast"/>
          <w:jc w:val="center"/>
        </w:trPr>
        <w:tc>
          <w:tcPr>
            <w:tcW w:w="1021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sz w:val="24"/>
              </w:rPr>
            </w:pPr>
            <w:r>
              <w:rPr>
                <w:rFonts w:ascii="Times New Roman" w:hAnsi="Times New Roman" w:eastAsia="仿宋_GB2312"/>
                <w:b/>
                <w:spacing w:val="-12"/>
                <w:sz w:val="24"/>
              </w:rPr>
              <w:t>工作单位</w:t>
            </w:r>
          </w:p>
        </w:tc>
        <w:tc>
          <w:tcPr>
            <w:tcW w:w="3827" w:type="dxa"/>
            <w:gridSpan w:val="5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993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sz w:val="24"/>
              </w:rPr>
            </w:pPr>
            <w:r>
              <w:rPr>
                <w:rFonts w:hint="eastAsia" w:ascii="Times New Roman" w:hAnsi="Times New Roman" w:eastAsia="仿宋_GB2312"/>
                <w:b/>
                <w:sz w:val="24"/>
              </w:rPr>
              <w:t>微信号码</w:t>
            </w:r>
          </w:p>
        </w:tc>
        <w:tc>
          <w:tcPr>
            <w:tcW w:w="1559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701" w:type="dxa"/>
            <w:vMerge w:val="continue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3" w:hRule="atLeast"/>
          <w:jc w:val="center"/>
        </w:trPr>
        <w:tc>
          <w:tcPr>
            <w:tcW w:w="1021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spacing w:val="-12"/>
                <w:sz w:val="24"/>
              </w:rPr>
            </w:pPr>
            <w:r>
              <w:rPr>
                <w:rFonts w:ascii="Times New Roman" w:hAnsi="Times New Roman" w:eastAsia="仿宋_GB2312"/>
                <w:b/>
                <w:spacing w:val="-12"/>
                <w:sz w:val="24"/>
              </w:rPr>
              <w:t>身份证号</w:t>
            </w:r>
          </w:p>
        </w:tc>
        <w:tc>
          <w:tcPr>
            <w:tcW w:w="3827" w:type="dxa"/>
            <w:gridSpan w:val="5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993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sz w:val="24"/>
              </w:rPr>
            </w:pPr>
            <w:r>
              <w:rPr>
                <w:rFonts w:hint="eastAsia" w:ascii="Times New Roman" w:hAnsi="Times New Roman" w:eastAsia="仿宋_GB2312"/>
                <w:b/>
                <w:sz w:val="24"/>
              </w:rPr>
              <w:t>联系邮箱</w:t>
            </w:r>
          </w:p>
        </w:tc>
        <w:tc>
          <w:tcPr>
            <w:tcW w:w="1559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701" w:type="dxa"/>
            <w:vMerge w:val="continue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6" w:hRule="atLeast"/>
          <w:jc w:val="center"/>
        </w:trPr>
        <w:tc>
          <w:tcPr>
            <w:tcW w:w="1021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spacing w:val="-14"/>
                <w:sz w:val="24"/>
              </w:rPr>
            </w:pPr>
            <w:r>
              <w:rPr>
                <w:rFonts w:ascii="Times New Roman" w:hAnsi="Times New Roman" w:eastAsia="仿宋_GB2312"/>
                <w:b/>
                <w:spacing w:val="-14"/>
                <w:sz w:val="24"/>
              </w:rPr>
              <w:t>通讯地址</w:t>
            </w:r>
          </w:p>
        </w:tc>
        <w:tc>
          <w:tcPr>
            <w:tcW w:w="6379" w:type="dxa"/>
            <w:gridSpan w:val="8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701" w:type="dxa"/>
            <w:vMerge w:val="continue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5" w:hRule="atLeast"/>
          <w:jc w:val="center"/>
        </w:trPr>
        <w:tc>
          <w:tcPr>
            <w:tcW w:w="1021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sz w:val="24"/>
              </w:rPr>
            </w:pPr>
            <w:r>
              <w:rPr>
                <w:rFonts w:ascii="Times New Roman" w:hAnsi="Times New Roman" w:eastAsia="仿宋_GB2312"/>
                <w:b/>
                <w:sz w:val="24"/>
              </w:rPr>
              <w:t>本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sz w:val="24"/>
              </w:rPr>
            </w:pPr>
            <w:r>
              <w:rPr>
                <w:rFonts w:ascii="Times New Roman" w:hAnsi="Times New Roman" w:eastAsia="仿宋_GB2312"/>
                <w:b/>
                <w:sz w:val="24"/>
              </w:rPr>
              <w:t>人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sz w:val="24"/>
              </w:rPr>
            </w:pPr>
            <w:r>
              <w:rPr>
                <w:rFonts w:ascii="Times New Roman" w:hAnsi="Times New Roman" w:eastAsia="仿宋_GB2312"/>
                <w:b/>
                <w:sz w:val="24"/>
              </w:rPr>
              <w:t>简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sz w:val="24"/>
              </w:rPr>
            </w:pPr>
            <w:r>
              <w:rPr>
                <w:rFonts w:ascii="Times New Roman" w:hAnsi="Times New Roman" w:eastAsia="仿宋_GB2312"/>
                <w:b/>
                <w:sz w:val="24"/>
              </w:rPr>
              <w:t>历</w:t>
            </w:r>
          </w:p>
        </w:tc>
        <w:tc>
          <w:tcPr>
            <w:tcW w:w="8080" w:type="dxa"/>
            <w:gridSpan w:val="9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75" w:hRule="atLeast"/>
          <w:jc w:val="center"/>
        </w:trPr>
        <w:tc>
          <w:tcPr>
            <w:tcW w:w="1021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sz w:val="24"/>
              </w:rPr>
            </w:pPr>
            <w:r>
              <w:rPr>
                <w:rFonts w:ascii="Times New Roman" w:hAnsi="Times New Roman" w:eastAsia="仿宋_GB2312"/>
                <w:b/>
                <w:sz w:val="24"/>
              </w:rPr>
              <w:t>家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sz w:val="24"/>
              </w:rPr>
            </w:pPr>
            <w:r>
              <w:rPr>
                <w:rFonts w:ascii="Times New Roman" w:hAnsi="Times New Roman" w:eastAsia="仿宋_GB2312"/>
                <w:b/>
                <w:sz w:val="24"/>
              </w:rPr>
              <w:t>庭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sz w:val="24"/>
              </w:rPr>
            </w:pPr>
            <w:r>
              <w:rPr>
                <w:rFonts w:ascii="Times New Roman" w:hAnsi="Times New Roman" w:eastAsia="仿宋_GB2312"/>
                <w:b/>
                <w:sz w:val="24"/>
              </w:rPr>
              <w:t>成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sz w:val="24"/>
              </w:rPr>
            </w:pPr>
            <w:r>
              <w:rPr>
                <w:rFonts w:ascii="Times New Roman" w:hAnsi="Times New Roman" w:eastAsia="仿宋_GB2312"/>
                <w:b/>
                <w:sz w:val="24"/>
              </w:rPr>
              <w:t>员</w:t>
            </w:r>
          </w:p>
        </w:tc>
        <w:tc>
          <w:tcPr>
            <w:tcW w:w="8080" w:type="dxa"/>
            <w:gridSpan w:val="9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320" w:lineRule="exact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87" w:hRule="atLeast"/>
          <w:jc w:val="center"/>
        </w:trPr>
        <w:tc>
          <w:tcPr>
            <w:tcW w:w="1021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sz w:val="24"/>
              </w:rPr>
            </w:pPr>
            <w:r>
              <w:rPr>
                <w:rFonts w:ascii="Times New Roman" w:hAnsi="Times New Roman" w:eastAsia="仿宋_GB2312"/>
                <w:b/>
                <w:sz w:val="24"/>
              </w:rPr>
              <w:t>考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sz w:val="24"/>
              </w:rPr>
            </w:pPr>
            <w:r>
              <w:rPr>
                <w:rFonts w:ascii="Times New Roman" w:hAnsi="Times New Roman" w:eastAsia="仿宋_GB2312"/>
                <w:b/>
                <w:sz w:val="24"/>
              </w:rPr>
              <w:t>生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sz w:val="24"/>
              </w:rPr>
            </w:pPr>
            <w:r>
              <w:rPr>
                <w:rFonts w:ascii="Times New Roman" w:hAnsi="Times New Roman" w:eastAsia="仿宋_GB2312"/>
                <w:b/>
                <w:sz w:val="24"/>
              </w:rPr>
              <w:t>承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sz w:val="24"/>
              </w:rPr>
            </w:pPr>
            <w:r>
              <w:rPr>
                <w:rFonts w:ascii="Times New Roman" w:hAnsi="Times New Roman" w:eastAsia="仿宋_GB2312"/>
                <w:b/>
                <w:sz w:val="24"/>
              </w:rPr>
              <w:t>诺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sz w:val="24"/>
              </w:rPr>
            </w:pPr>
            <w:r>
              <w:rPr>
                <w:rFonts w:ascii="Times New Roman" w:hAnsi="Times New Roman" w:eastAsia="仿宋_GB2312"/>
                <w:b/>
                <w:sz w:val="24"/>
              </w:rPr>
              <w:t>书</w:t>
            </w:r>
          </w:p>
        </w:tc>
        <w:tc>
          <w:tcPr>
            <w:tcW w:w="8080" w:type="dxa"/>
            <w:gridSpan w:val="9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ind w:firstLine="480" w:firstLineChars="200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本人</w:t>
            </w:r>
            <w:r>
              <w:rPr>
                <w:rFonts w:ascii="Times New Roman" w:hAnsi="Times New Roman" w:eastAsia="仿宋_GB2312"/>
                <w:sz w:val="24"/>
              </w:rPr>
              <w:t>承诺</w:t>
            </w:r>
            <w:r>
              <w:rPr>
                <w:rFonts w:hint="eastAsia" w:ascii="Times New Roman" w:hAnsi="Times New Roman" w:eastAsia="仿宋_GB2312"/>
                <w:sz w:val="24"/>
              </w:rPr>
              <w:t>：</w:t>
            </w:r>
            <w:r>
              <w:rPr>
                <w:rFonts w:ascii="Times New Roman" w:hAnsi="Times New Roman" w:eastAsia="仿宋_GB2312"/>
                <w:sz w:val="24"/>
              </w:rPr>
              <w:t>“</w:t>
            </w:r>
            <w:r>
              <w:rPr>
                <w:rFonts w:hint="eastAsia" w:ascii="Times New Roman" w:hAnsi="Times New Roman" w:eastAsia="仿宋_GB2312"/>
                <w:sz w:val="24"/>
              </w:rPr>
              <w:t>已仔细阅读</w:t>
            </w:r>
            <w:r>
              <w:rPr>
                <w:rFonts w:ascii="Times New Roman" w:hAnsi="Times New Roman" w:eastAsia="仿宋_GB2312"/>
                <w:sz w:val="24"/>
              </w:rPr>
              <w:t>《安徽艺术学院</w:t>
            </w:r>
            <w:r>
              <w:rPr>
                <w:rFonts w:hint="eastAsia" w:ascii="Times New Roman" w:hAnsi="Times New Roman" w:eastAsia="仿宋_GB2312"/>
                <w:sz w:val="24"/>
              </w:rPr>
              <w:t>202</w:t>
            </w:r>
            <w:r>
              <w:rPr>
                <w:rFonts w:hint="eastAsia" w:ascii="Times New Roman" w:hAnsi="Times New Roman" w:eastAsia="仿宋_GB2312"/>
                <w:sz w:val="24"/>
                <w:lang w:val="en-US" w:eastAsia="zh-CN"/>
              </w:rPr>
              <w:t>4</w:t>
            </w:r>
            <w:r>
              <w:rPr>
                <w:rFonts w:hint="eastAsia" w:ascii="Times New Roman" w:hAnsi="Times New Roman" w:eastAsia="仿宋_GB2312"/>
                <w:sz w:val="24"/>
              </w:rPr>
              <w:t>级成教新生报到（入学）须知</w:t>
            </w:r>
            <w:r>
              <w:rPr>
                <w:rFonts w:ascii="Times New Roman" w:hAnsi="Times New Roman" w:eastAsia="仿宋_GB2312"/>
                <w:sz w:val="24"/>
              </w:rPr>
              <w:t>》</w:t>
            </w:r>
            <w:r>
              <w:rPr>
                <w:rFonts w:hint="eastAsia" w:ascii="Times New Roman" w:hAnsi="Times New Roman" w:eastAsia="仿宋_GB2312"/>
                <w:sz w:val="24"/>
              </w:rPr>
              <w:t>和相关管理规定，且</w:t>
            </w:r>
            <w:r>
              <w:rPr>
                <w:rFonts w:ascii="Times New Roman" w:hAnsi="Times New Roman" w:eastAsia="仿宋_GB2312"/>
                <w:sz w:val="24"/>
              </w:rPr>
              <w:t>提供的</w:t>
            </w:r>
            <w:r>
              <w:rPr>
                <w:rFonts w:hint="eastAsia" w:ascii="Times New Roman" w:hAnsi="Times New Roman" w:eastAsia="仿宋_GB2312"/>
                <w:sz w:val="24"/>
              </w:rPr>
              <w:t>前置学历审查材料和填报信息</w:t>
            </w:r>
            <w:r>
              <w:rPr>
                <w:rFonts w:ascii="Times New Roman" w:hAnsi="Times New Roman" w:eastAsia="仿宋_GB2312"/>
                <w:sz w:val="24"/>
              </w:rPr>
              <w:t>真实有效</w:t>
            </w:r>
            <w:r>
              <w:rPr>
                <w:rFonts w:hint="eastAsia" w:ascii="Times New Roman" w:hAnsi="Times New Roman" w:eastAsia="仿宋_GB2312"/>
                <w:sz w:val="24"/>
              </w:rPr>
              <w:t>，后期</w:t>
            </w:r>
            <w:r>
              <w:rPr>
                <w:rFonts w:ascii="Times New Roman" w:hAnsi="Times New Roman" w:eastAsia="仿宋_GB2312"/>
                <w:sz w:val="24"/>
              </w:rPr>
              <w:t>如因信息、证件不真实、有误等造成的后果，本人承担全部责任，并愿意接受相关处理”。</w:t>
            </w:r>
          </w:p>
          <w:p>
            <w:pPr>
              <w:spacing w:line="320" w:lineRule="exac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320" w:lineRule="exact"/>
              <w:ind w:firstLine="5040" w:firstLineChars="2100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承诺人：</w:t>
            </w:r>
          </w:p>
          <w:p>
            <w:pPr>
              <w:spacing w:line="320" w:lineRule="exact"/>
              <w:ind w:firstLine="5040" w:firstLineChars="210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320" w:lineRule="exact"/>
              <w:ind w:firstLine="6000" w:firstLineChars="2500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52" w:hRule="atLeast"/>
          <w:jc w:val="center"/>
        </w:trPr>
        <w:tc>
          <w:tcPr>
            <w:tcW w:w="1021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sz w:val="24"/>
              </w:rPr>
            </w:pPr>
            <w:r>
              <w:rPr>
                <w:rFonts w:ascii="Times New Roman" w:hAnsi="Times New Roman" w:eastAsia="仿宋_GB2312"/>
                <w:b/>
                <w:sz w:val="24"/>
              </w:rPr>
              <w:t>学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sz w:val="24"/>
              </w:rPr>
            </w:pPr>
            <w:r>
              <w:rPr>
                <w:rFonts w:ascii="Times New Roman" w:hAnsi="Times New Roman" w:eastAsia="仿宋_GB2312"/>
                <w:b/>
                <w:sz w:val="24"/>
              </w:rPr>
              <w:t>校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sz w:val="24"/>
              </w:rPr>
            </w:pPr>
            <w:r>
              <w:rPr>
                <w:rFonts w:ascii="Times New Roman" w:hAnsi="Times New Roman" w:eastAsia="仿宋_GB2312"/>
                <w:b/>
                <w:sz w:val="24"/>
              </w:rPr>
              <w:t>审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sz w:val="24"/>
              </w:rPr>
            </w:pPr>
            <w:r>
              <w:rPr>
                <w:rFonts w:ascii="Times New Roman" w:hAnsi="Times New Roman" w:eastAsia="仿宋_GB2312"/>
                <w:b/>
                <w:sz w:val="24"/>
              </w:rPr>
              <w:t>查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sz w:val="24"/>
              </w:rPr>
            </w:pPr>
            <w:r>
              <w:rPr>
                <w:rFonts w:ascii="Times New Roman" w:hAnsi="Times New Roman" w:eastAsia="仿宋_GB2312"/>
                <w:b/>
                <w:sz w:val="24"/>
              </w:rPr>
              <w:t>意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sz w:val="24"/>
              </w:rPr>
            </w:pPr>
            <w:r>
              <w:rPr>
                <w:rFonts w:ascii="Times New Roman" w:hAnsi="Times New Roman" w:eastAsia="仿宋_GB2312"/>
                <w:b/>
                <w:sz w:val="24"/>
              </w:rPr>
              <w:t>见</w:t>
            </w:r>
          </w:p>
        </w:tc>
        <w:tc>
          <w:tcPr>
            <w:tcW w:w="3915" w:type="dxa"/>
            <w:gridSpan w:val="6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320" w:lineRule="exac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320" w:lineRule="exac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320" w:lineRule="exac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320" w:lineRule="exac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320" w:lineRule="exac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320" w:lineRule="exac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320" w:lineRule="exac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审查意见及审核人</w:t>
            </w:r>
            <w:r>
              <w:rPr>
                <w:rFonts w:ascii="Times New Roman" w:hAnsi="Times New Roman" w:eastAsia="仿宋_GB2312"/>
                <w:sz w:val="24"/>
              </w:rPr>
              <w:t>签名：</w:t>
            </w:r>
          </w:p>
          <w:p>
            <w:pPr>
              <w:spacing w:line="320" w:lineRule="exact"/>
              <w:ind w:firstLine="960" w:firstLineChars="400"/>
              <w:jc w:val="righ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320" w:lineRule="exact"/>
              <w:ind w:firstLine="960" w:firstLineChars="400"/>
              <w:jc w:val="righ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年    月    日</w:t>
            </w:r>
          </w:p>
        </w:tc>
        <w:tc>
          <w:tcPr>
            <w:tcW w:w="4165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320" w:lineRule="exac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320" w:lineRule="exac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320" w:lineRule="exac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320" w:lineRule="exac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320" w:lineRule="exac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320" w:lineRule="exac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320" w:lineRule="exact"/>
              <w:ind w:firstLine="1920" w:firstLineChars="800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部门盖章</w:t>
            </w:r>
            <w:r>
              <w:rPr>
                <w:rFonts w:ascii="Times New Roman" w:hAnsi="Times New Roman" w:eastAsia="仿宋_GB2312"/>
                <w:sz w:val="24"/>
              </w:rPr>
              <w:t>：</w:t>
            </w:r>
          </w:p>
          <w:p>
            <w:pPr>
              <w:wordWrap w:val="0"/>
              <w:spacing w:line="320" w:lineRule="exact"/>
              <w:jc w:val="righ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320" w:lineRule="exact"/>
              <w:ind w:firstLine="1200" w:firstLineChars="500"/>
              <w:jc w:val="righ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年    月    日</w:t>
            </w:r>
          </w:p>
        </w:tc>
      </w:tr>
    </w:tbl>
    <w:p>
      <w:pPr>
        <w:spacing w:line="400" w:lineRule="exact"/>
        <w:rPr>
          <w:rFonts w:ascii="Times New Roman" w:hAnsi="Times New Roman" w:eastAsia="仿宋_GB2312"/>
        </w:rPr>
      </w:pPr>
      <w:r>
        <w:rPr>
          <w:rFonts w:ascii="Times New Roman" w:hAnsi="Times New Roman" w:eastAsia="仿宋_GB2312"/>
        </w:rPr>
        <w:t>注：此表由本人</w:t>
      </w:r>
      <w:r>
        <w:rPr>
          <w:rFonts w:hint="eastAsia" w:ascii="Times New Roman" w:hAnsi="Times New Roman" w:eastAsia="仿宋_GB2312"/>
        </w:rPr>
        <w:t>如实</w:t>
      </w:r>
      <w:r>
        <w:rPr>
          <w:rFonts w:ascii="Times New Roman" w:hAnsi="Times New Roman" w:eastAsia="仿宋_GB2312"/>
        </w:rPr>
        <w:t>填写（填写在一张A</w:t>
      </w:r>
      <w:r>
        <w:rPr>
          <w:rFonts w:hint="eastAsia" w:ascii="Times New Roman" w:hAnsi="Times New Roman" w:eastAsia="仿宋_GB2312"/>
        </w:rPr>
        <w:t>4</w:t>
      </w:r>
      <w:r>
        <w:rPr>
          <w:rFonts w:ascii="Times New Roman" w:hAnsi="Times New Roman" w:eastAsia="仿宋_GB2312"/>
        </w:rPr>
        <w:t>纸上），经学</w:t>
      </w:r>
      <w:r>
        <w:rPr>
          <w:rFonts w:hint="eastAsia" w:ascii="Times New Roman" w:hAnsi="Times New Roman" w:eastAsia="仿宋_GB2312"/>
        </w:rPr>
        <w:t>校</w:t>
      </w:r>
      <w:r>
        <w:rPr>
          <w:rFonts w:ascii="Times New Roman" w:hAnsi="Times New Roman" w:eastAsia="仿宋_GB2312"/>
        </w:rPr>
        <w:t>审查后盖章</w:t>
      </w:r>
      <w:r>
        <w:rPr>
          <w:rFonts w:hint="eastAsia" w:ascii="Times New Roman" w:hAnsi="Times New Roman" w:eastAsia="仿宋_GB2312"/>
        </w:rPr>
        <w:t>并存</w:t>
      </w:r>
      <w:r>
        <w:rPr>
          <w:rFonts w:ascii="Times New Roman" w:hAnsi="Times New Roman" w:eastAsia="仿宋_GB2312"/>
        </w:rPr>
        <w:t>档</w:t>
      </w:r>
      <w:r>
        <w:rPr>
          <w:rFonts w:hint="eastAsia" w:ascii="Times New Roman" w:hAnsi="Times New Roman" w:eastAsia="仿宋_GB2312"/>
        </w:rPr>
        <w:t>。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w:pict>
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  <w:rPr>
                    <w:rFonts w:eastAsiaTheme="minorEastAsia"/>
                  </w:rPr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</v:shape>
      </w:pict>
    </w:r>
  </w:p>
</w:ft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B9C207E-10E9-4A0A-BCA5-C70CACC1B779}">
  <ds:schemaRefs/>
</ds:datastoreItem>
</file>